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A6F" w:rsidRPr="00B901B7" w:rsidRDefault="000D7A6F"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 xml:space="preserve"> Reaction Papers</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Name:</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Reaction Number:</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Reaction Topic: REVOLUTION</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Summary (in 150 words or more):</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Revolution</w:t>
      </w: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Revolution refers to a steady, gradual change or shift of culture and lifestyle in regards to various issues. Though it is mostly gradual, it is not uncommon to experience a robust, charged and fast-</w:t>
      </w:r>
      <w:r w:rsidRPr="00B901B7">
        <w:rPr>
          <w:rFonts w:ascii="Times New Roman" w:hAnsi="Times New Roman" w:cs="Times New Roman"/>
          <w:sz w:val="24"/>
          <w:szCs w:val="24"/>
        </w:rPr>
        <w:lastRenderedPageBreak/>
        <w:t xml:space="preserve">paced shift of the same. The motivation behind this is usually long conceived and spread amongst the people that are not satisfied with the current state of affairs. </w:t>
      </w: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 xml:space="preserve">Racial segregation was the social vice that the society was fighting. There was no integration between the whites and blacks, drawing a line between the two races, with the blacks being held and regarded in disdain and as of inferior species. There was separation at the restrooms, public eateries, in buses and even at graveyards, calling for condemnation from activists such as John Lewis and Reverend Harold </w:t>
      </w:r>
      <w:proofErr w:type="spellStart"/>
      <w:r w:rsidRPr="00B901B7">
        <w:rPr>
          <w:rFonts w:ascii="Times New Roman" w:hAnsi="Times New Roman" w:cs="Times New Roman"/>
          <w:sz w:val="24"/>
          <w:szCs w:val="24"/>
        </w:rPr>
        <w:t>Middlebrook</w:t>
      </w:r>
      <w:proofErr w:type="spellEnd"/>
      <w:r w:rsidRPr="00B901B7">
        <w:rPr>
          <w:rFonts w:ascii="Times New Roman" w:hAnsi="Times New Roman" w:cs="Times New Roman"/>
          <w:sz w:val="24"/>
          <w:szCs w:val="24"/>
        </w:rPr>
        <w:t>.  With the leadership of Martin Luther assisted by his</w:t>
      </w:r>
      <w:r w:rsidR="00945AAB">
        <w:rPr>
          <w:rFonts w:ascii="Times New Roman" w:hAnsi="Times New Roman" w:cs="Times New Roman"/>
          <w:sz w:val="24"/>
          <w:szCs w:val="24"/>
        </w:rPr>
        <w:t xml:space="preserve"> aides including the wife Co</w:t>
      </w:r>
      <w:r w:rsidR="00974C13">
        <w:rPr>
          <w:rFonts w:ascii="Times New Roman" w:hAnsi="Times New Roman" w:cs="Times New Roman"/>
          <w:sz w:val="24"/>
          <w:szCs w:val="24"/>
        </w:rPr>
        <w:t>re</w:t>
      </w:r>
      <w:r w:rsidRPr="00B901B7">
        <w:rPr>
          <w:rFonts w:ascii="Times New Roman" w:hAnsi="Times New Roman" w:cs="Times New Roman"/>
          <w:sz w:val="24"/>
          <w:szCs w:val="24"/>
        </w:rPr>
        <w:t>t</w:t>
      </w:r>
      <w:r w:rsidR="00945AAB">
        <w:rPr>
          <w:rFonts w:ascii="Times New Roman" w:hAnsi="Times New Roman" w:cs="Times New Roman"/>
          <w:sz w:val="24"/>
          <w:szCs w:val="24"/>
        </w:rPr>
        <w:t>ta</w:t>
      </w:r>
      <w:r w:rsidRPr="00B901B7">
        <w:rPr>
          <w:rFonts w:ascii="Times New Roman" w:hAnsi="Times New Roman" w:cs="Times New Roman"/>
          <w:sz w:val="24"/>
          <w:szCs w:val="24"/>
        </w:rPr>
        <w:t xml:space="preserve"> Scott and Dorothy Cotton, they led a bus boycott that was organized between 1955 and 1956 in Montgomery, Alabama. The movement was so powerful that the Supreme Court ruled as unconstitutional this retrogressive treatment of people. The segregation received backing from authorities, especially in the States of Alabama and Mississippi that were primarily police states. George Wallace, Governor of Alabama in 1963 delivered a speech pushing and advocating for segregation at all times. But activists, among them, Harry Belafonte, using songs to light up motivation and inspiration, were relentless as the quest spread even to amongst school going children calling for emancipation. The match to Washington, at the Lincoln Memorial Park, where Martin Luther King delivered his I have a dream speech to more than 250,000 on 28th August 1963 signified that people were not going to rest until freedom was served.</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List five of the most important aspects d</w:t>
      </w:r>
      <w:r w:rsidR="00974C13">
        <w:rPr>
          <w:rFonts w:ascii="Times New Roman" w:hAnsi="Times New Roman" w:cs="Times New Roman"/>
          <w:sz w:val="24"/>
          <w:szCs w:val="24"/>
        </w:rPr>
        <w:t>emonstrating arts and activism:</w:t>
      </w:r>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t>1.Resilience</w:t>
      </w:r>
      <w:proofErr w:type="gramEnd"/>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t>2.Strategy</w:t>
      </w:r>
      <w:proofErr w:type="gramEnd"/>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lastRenderedPageBreak/>
        <w:t>3.Persistence</w:t>
      </w:r>
      <w:bookmarkStart w:id="0" w:name="_GoBack"/>
      <w:bookmarkEnd w:id="0"/>
      <w:proofErr w:type="gramEnd"/>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t>4.Protests</w:t>
      </w:r>
      <w:proofErr w:type="gramEnd"/>
    </w:p>
    <w:p w:rsidR="00B901B7" w:rsidRPr="00B901B7" w:rsidRDefault="00B901B7" w:rsidP="00B901B7">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5.Courage</w:t>
      </w:r>
      <w:proofErr w:type="gramEnd"/>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 xml:space="preserve"> Explain why these were selec</w:t>
      </w:r>
      <w:r>
        <w:rPr>
          <w:rFonts w:ascii="Times New Roman" w:hAnsi="Times New Roman" w:cs="Times New Roman"/>
          <w:sz w:val="24"/>
          <w:szCs w:val="24"/>
        </w:rPr>
        <w:t>ted (in two or more sentences):</w:t>
      </w:r>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t>1.Resilience</w:t>
      </w:r>
      <w:proofErr w:type="gramEnd"/>
      <w:r w:rsidRPr="00B901B7">
        <w:rPr>
          <w:rFonts w:ascii="Times New Roman" w:hAnsi="Times New Roman" w:cs="Times New Roman"/>
          <w:sz w:val="24"/>
          <w:szCs w:val="24"/>
        </w:rPr>
        <w:t>:  Freedom does not come on a silver platter, it must be demanded. But the oppressor would not let go that easily. The continued protests in, even amid arrests and brute approach by police, in Memphis and Ja</w:t>
      </w:r>
      <w:r>
        <w:rPr>
          <w:rFonts w:ascii="Times New Roman" w:hAnsi="Times New Roman" w:cs="Times New Roman"/>
          <w:sz w:val="24"/>
          <w:szCs w:val="24"/>
        </w:rPr>
        <w:t>ckson Counties demonstrate this</w:t>
      </w: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2. Strategy: For results, the strategy is not optional but a mandatory style to use. Even having no special strategy is itself a strategy. The activists used songs and placards to communicate their discontentment to authorities and also to gain support from the whites who viewed this issue on grounds of equal treatment to</w:t>
      </w:r>
      <w:r>
        <w:rPr>
          <w:rFonts w:ascii="Times New Roman" w:hAnsi="Times New Roman" w:cs="Times New Roman"/>
          <w:sz w:val="24"/>
          <w:szCs w:val="24"/>
        </w:rPr>
        <w:t xml:space="preserve"> humanity, regardless of race.</w:t>
      </w:r>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t>3.Persistence</w:t>
      </w:r>
      <w:proofErr w:type="gramEnd"/>
      <w:r w:rsidRPr="00B901B7">
        <w:rPr>
          <w:rFonts w:ascii="Times New Roman" w:hAnsi="Times New Roman" w:cs="Times New Roman"/>
          <w:sz w:val="24"/>
          <w:szCs w:val="24"/>
        </w:rPr>
        <w:t>: Going down on the first blow of counter by the oppressor does not and will never yield the desires of the person seeking freedom. There is need to persist so that the oppressor runs out of option, and eventually yield to the pressure. The declaration as unconstitutional, the segregation issue by the S</w:t>
      </w:r>
      <w:r>
        <w:rPr>
          <w:rFonts w:ascii="Times New Roman" w:hAnsi="Times New Roman" w:cs="Times New Roman"/>
          <w:sz w:val="24"/>
          <w:szCs w:val="24"/>
        </w:rPr>
        <w:t>upreme Court demonstrates this.</w:t>
      </w:r>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t>4.Protests</w:t>
      </w:r>
      <w:proofErr w:type="gramEnd"/>
      <w:r w:rsidRPr="00B901B7">
        <w:rPr>
          <w:rFonts w:ascii="Times New Roman" w:hAnsi="Times New Roman" w:cs="Times New Roman"/>
          <w:sz w:val="24"/>
          <w:szCs w:val="24"/>
        </w:rPr>
        <w:t>. Having strategy is one thing, but blending the above virtues to make loud the message is another thing altogether. Protesting is for sure going to send shockwaves of discomfort and worry down the structure of the system people are against, event</w:t>
      </w:r>
      <w:r>
        <w:rPr>
          <w:rFonts w:ascii="Times New Roman" w:hAnsi="Times New Roman" w:cs="Times New Roman"/>
          <w:sz w:val="24"/>
          <w:szCs w:val="24"/>
        </w:rPr>
        <w:t>ually giving way to a new dawn.</w:t>
      </w:r>
    </w:p>
    <w:p w:rsidR="00B901B7" w:rsidRPr="00B901B7" w:rsidRDefault="00B901B7" w:rsidP="00B901B7">
      <w:pPr>
        <w:spacing w:line="480" w:lineRule="auto"/>
        <w:rPr>
          <w:rFonts w:ascii="Times New Roman" w:hAnsi="Times New Roman" w:cs="Times New Roman"/>
          <w:sz w:val="24"/>
          <w:szCs w:val="24"/>
        </w:rPr>
      </w:pPr>
      <w:proofErr w:type="gramStart"/>
      <w:r w:rsidRPr="00B901B7">
        <w:rPr>
          <w:rFonts w:ascii="Times New Roman" w:hAnsi="Times New Roman" w:cs="Times New Roman"/>
          <w:sz w:val="24"/>
          <w:szCs w:val="24"/>
        </w:rPr>
        <w:t>5.Courage</w:t>
      </w:r>
      <w:proofErr w:type="gramEnd"/>
      <w:r w:rsidRPr="00B901B7">
        <w:rPr>
          <w:rFonts w:ascii="Times New Roman" w:hAnsi="Times New Roman" w:cs="Times New Roman"/>
          <w:sz w:val="24"/>
          <w:szCs w:val="24"/>
        </w:rPr>
        <w:t xml:space="preserve">: Courage and confidence put all else in the figure-ground and strengthens the heart of activists and protestors. Dogs were used to put off the protests, guns were used to suppress the </w:t>
      </w:r>
      <w:r w:rsidRPr="00B901B7">
        <w:rPr>
          <w:rFonts w:ascii="Times New Roman" w:hAnsi="Times New Roman" w:cs="Times New Roman"/>
          <w:sz w:val="24"/>
          <w:szCs w:val="24"/>
        </w:rPr>
        <w:lastRenderedPageBreak/>
        <w:t xml:space="preserve">force and abductions were settled to send fear to the protestors, but it did not work. In the words of </w:t>
      </w:r>
      <w:proofErr w:type="spellStart"/>
      <w:r w:rsidRPr="00B901B7">
        <w:rPr>
          <w:rFonts w:ascii="Times New Roman" w:hAnsi="Times New Roman" w:cs="Times New Roman"/>
          <w:sz w:val="24"/>
          <w:szCs w:val="24"/>
        </w:rPr>
        <w:t>Lunder</w:t>
      </w:r>
      <w:proofErr w:type="spellEnd"/>
      <w:r w:rsidRPr="00B901B7">
        <w:rPr>
          <w:rFonts w:ascii="Times New Roman" w:hAnsi="Times New Roman" w:cs="Times New Roman"/>
          <w:sz w:val="24"/>
          <w:szCs w:val="24"/>
        </w:rPr>
        <w:t xml:space="preserve"> Lowery, `You can break their arms and bones, but you can`t break their spirits</w:t>
      </w:r>
      <w:proofErr w:type="gramStart"/>
      <w:r>
        <w:rPr>
          <w:rFonts w:ascii="Times New Roman" w:hAnsi="Times New Roman" w:cs="Times New Roman"/>
          <w:sz w:val="24"/>
          <w:szCs w:val="24"/>
        </w:rPr>
        <w:t>.`</w:t>
      </w:r>
      <w:proofErr w:type="gramEnd"/>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On a scale of 1 to 10 rate the impact of this work of art. Explain your reasons for the rating:</w:t>
      </w:r>
    </w:p>
    <w:p w:rsidR="00B901B7" w:rsidRPr="00B901B7" w:rsidRDefault="00B901B7" w:rsidP="00B901B7">
      <w:pPr>
        <w:spacing w:line="480" w:lineRule="auto"/>
        <w:rPr>
          <w:rFonts w:ascii="Times New Roman" w:hAnsi="Times New Roman" w:cs="Times New Roman"/>
          <w:sz w:val="24"/>
          <w:szCs w:val="24"/>
        </w:rPr>
      </w:pPr>
      <w:r>
        <w:rPr>
          <w:rFonts w:ascii="Times New Roman" w:hAnsi="Times New Roman" w:cs="Times New Roman"/>
          <w:sz w:val="24"/>
          <w:szCs w:val="24"/>
        </w:rPr>
        <w:t>8/10</w:t>
      </w: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Segregation was a social vice that in the modern world can at worst be described as retrogression. Bringing and causing suffering to people by considering them as lesser human beings just by virtue of their color was as criminal as it was unbearable. The victims, blacks, could not take it anymore and so set on the path of freedom. The strategy towards this, arts and activism, was momentous, with remarkable gravity and a high voltage shockwave that dismantled the structures upon which this lifestyle was premised. The registration of voters in Mississippi and the declaration of unconstitutional segregation is clear indication that it worked.</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Default="00B901B7" w:rsidP="00B901B7">
      <w:pPr>
        <w:spacing w:line="480" w:lineRule="auto"/>
        <w:rPr>
          <w:rFonts w:ascii="Times New Roman" w:hAnsi="Times New Roman" w:cs="Times New Roman"/>
          <w:sz w:val="24"/>
          <w:szCs w:val="24"/>
        </w:rPr>
      </w:pPr>
    </w:p>
    <w:p w:rsidR="00974C13" w:rsidRPr="00B901B7" w:rsidRDefault="00974C13" w:rsidP="00B901B7">
      <w:pPr>
        <w:spacing w:line="480" w:lineRule="auto"/>
        <w:rPr>
          <w:rFonts w:ascii="Times New Roman" w:hAnsi="Times New Roman" w:cs="Times New Roman"/>
          <w:sz w:val="24"/>
          <w:szCs w:val="24"/>
        </w:rPr>
      </w:pPr>
    </w:p>
    <w:p w:rsidR="00B901B7" w:rsidRPr="00B901B7" w:rsidRDefault="00B901B7" w:rsidP="00B901B7">
      <w:pPr>
        <w:spacing w:line="480" w:lineRule="auto"/>
        <w:jc w:val="center"/>
        <w:rPr>
          <w:rFonts w:ascii="Times New Roman" w:hAnsi="Times New Roman" w:cs="Times New Roman"/>
          <w:sz w:val="24"/>
          <w:szCs w:val="24"/>
        </w:rPr>
      </w:pPr>
      <w:r w:rsidRPr="00B901B7">
        <w:rPr>
          <w:rFonts w:ascii="Times New Roman" w:hAnsi="Times New Roman" w:cs="Times New Roman"/>
          <w:sz w:val="24"/>
          <w:szCs w:val="24"/>
        </w:rPr>
        <w:lastRenderedPageBreak/>
        <w:t>Works cited</w:t>
      </w:r>
    </w:p>
    <w:p w:rsidR="00B901B7" w:rsidRPr="00B901B7" w:rsidRDefault="00B901B7" w:rsidP="00B901B7">
      <w:pPr>
        <w:spacing w:line="480" w:lineRule="auto"/>
        <w:rPr>
          <w:rFonts w:ascii="Times New Roman" w:hAnsi="Times New Roman" w:cs="Times New Roman"/>
          <w:sz w:val="24"/>
          <w:szCs w:val="24"/>
        </w:rPr>
      </w:pPr>
      <w:r w:rsidRPr="00B901B7">
        <w:rPr>
          <w:rFonts w:ascii="Times New Roman" w:hAnsi="Times New Roman" w:cs="Times New Roman"/>
          <w:sz w:val="24"/>
          <w:szCs w:val="24"/>
        </w:rPr>
        <w:t>https://www.youtube.com/watch?v=4PNi9Olwx8U&amp;t=31s</w:t>
      </w: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p w:rsidR="00B901B7" w:rsidRPr="00B901B7" w:rsidRDefault="00B901B7" w:rsidP="00B901B7">
      <w:pPr>
        <w:spacing w:line="480" w:lineRule="auto"/>
        <w:rPr>
          <w:rFonts w:ascii="Times New Roman" w:hAnsi="Times New Roman" w:cs="Times New Roman"/>
          <w:sz w:val="24"/>
          <w:szCs w:val="24"/>
        </w:rPr>
      </w:pPr>
    </w:p>
    <w:sectPr w:rsidR="00B901B7" w:rsidRPr="00B901B7" w:rsidSect="00373C4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C59" w:rsidRDefault="00D22C59" w:rsidP="00B901B7">
      <w:pPr>
        <w:spacing w:after="0" w:line="240" w:lineRule="auto"/>
      </w:pPr>
      <w:r>
        <w:separator/>
      </w:r>
    </w:p>
  </w:endnote>
  <w:endnote w:type="continuationSeparator" w:id="0">
    <w:p w:rsidR="00D22C59" w:rsidRDefault="00D22C59" w:rsidP="00B901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C59" w:rsidRDefault="00D22C59" w:rsidP="00B901B7">
      <w:pPr>
        <w:spacing w:after="0" w:line="240" w:lineRule="auto"/>
      </w:pPr>
      <w:r>
        <w:separator/>
      </w:r>
    </w:p>
  </w:footnote>
  <w:footnote w:type="continuationSeparator" w:id="0">
    <w:p w:rsidR="00D22C59" w:rsidRDefault="00D22C59" w:rsidP="00B901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5561954"/>
      <w:docPartObj>
        <w:docPartGallery w:val="Page Numbers (Top of Page)"/>
        <w:docPartUnique/>
      </w:docPartObj>
    </w:sdtPr>
    <w:sdtEndPr>
      <w:rPr>
        <w:noProof/>
      </w:rPr>
    </w:sdtEndPr>
    <w:sdtContent>
      <w:p w:rsidR="00B901B7" w:rsidRPr="00B901B7" w:rsidRDefault="00B901B7">
        <w:pPr>
          <w:pStyle w:val="Header"/>
          <w:jc w:val="right"/>
          <w:rPr>
            <w:rFonts w:ascii="Times New Roman" w:hAnsi="Times New Roman" w:cs="Times New Roman"/>
            <w:sz w:val="24"/>
            <w:szCs w:val="24"/>
          </w:rPr>
        </w:pPr>
        <w:r w:rsidRPr="00B901B7">
          <w:rPr>
            <w:rFonts w:ascii="Times New Roman" w:hAnsi="Times New Roman" w:cs="Times New Roman"/>
            <w:sz w:val="24"/>
            <w:szCs w:val="24"/>
          </w:rPr>
          <w:t>Surname</w:t>
        </w:r>
        <w:r w:rsidR="00373C47" w:rsidRPr="00B901B7">
          <w:rPr>
            <w:rFonts w:ascii="Times New Roman" w:hAnsi="Times New Roman" w:cs="Times New Roman"/>
            <w:sz w:val="24"/>
            <w:szCs w:val="24"/>
          </w:rPr>
          <w:fldChar w:fldCharType="begin"/>
        </w:r>
        <w:r w:rsidRPr="00B901B7">
          <w:rPr>
            <w:rFonts w:ascii="Times New Roman" w:hAnsi="Times New Roman" w:cs="Times New Roman"/>
            <w:sz w:val="24"/>
            <w:szCs w:val="24"/>
          </w:rPr>
          <w:instrText xml:space="preserve"> PAGE   \* MERGEFORMAT </w:instrText>
        </w:r>
        <w:r w:rsidR="00373C47" w:rsidRPr="00B901B7">
          <w:rPr>
            <w:rFonts w:ascii="Times New Roman" w:hAnsi="Times New Roman" w:cs="Times New Roman"/>
            <w:sz w:val="24"/>
            <w:szCs w:val="24"/>
          </w:rPr>
          <w:fldChar w:fldCharType="separate"/>
        </w:r>
        <w:r w:rsidR="00CE25EE">
          <w:rPr>
            <w:rFonts w:ascii="Times New Roman" w:hAnsi="Times New Roman" w:cs="Times New Roman"/>
            <w:noProof/>
            <w:sz w:val="24"/>
            <w:szCs w:val="24"/>
          </w:rPr>
          <w:t>1</w:t>
        </w:r>
        <w:r w:rsidR="00373C47" w:rsidRPr="00B901B7">
          <w:rPr>
            <w:rFonts w:ascii="Times New Roman" w:hAnsi="Times New Roman" w:cs="Times New Roman"/>
            <w:noProof/>
            <w:sz w:val="24"/>
            <w:szCs w:val="24"/>
          </w:rPr>
          <w:fldChar w:fldCharType="end"/>
        </w:r>
      </w:p>
    </w:sdtContent>
  </w:sdt>
  <w:p w:rsidR="00B901B7" w:rsidRPr="00B901B7" w:rsidRDefault="00B901B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901B7"/>
    <w:rsid w:val="000D7A6F"/>
    <w:rsid w:val="00304082"/>
    <w:rsid w:val="00373C47"/>
    <w:rsid w:val="00945AAB"/>
    <w:rsid w:val="00974C13"/>
    <w:rsid w:val="00B901B7"/>
    <w:rsid w:val="00CA675C"/>
    <w:rsid w:val="00CE25EE"/>
    <w:rsid w:val="00D22C5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C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1B7"/>
  </w:style>
  <w:style w:type="paragraph" w:styleId="Footer">
    <w:name w:val="footer"/>
    <w:basedOn w:val="Normal"/>
    <w:link w:val="FooterChar"/>
    <w:uiPriority w:val="99"/>
    <w:unhideWhenUsed/>
    <w:rsid w:val="00B90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1B7"/>
  </w:style>
  <w:style w:type="paragraph" w:styleId="Footer">
    <w:name w:val="footer"/>
    <w:basedOn w:val="Normal"/>
    <w:link w:val="FooterChar"/>
    <w:uiPriority w:val="99"/>
    <w:unhideWhenUsed/>
    <w:rsid w:val="00B90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1B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680</Words>
  <Characters>3877</Characters>
  <Application>Microsoft Office Word</Application>
  <DocSecurity>0</DocSecurity>
  <Lines>32</Lines>
  <Paragraphs>9</Paragraphs>
  <ScaleCrop>false</ScaleCrop>
  <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2018-02-15T12:46:00Z</dcterms:created>
  <dcterms:modified xsi:type="dcterms:W3CDTF">2018-02-15T12:46:00Z</dcterms:modified>
</cp:coreProperties>
</file>